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1D" w:rsidRDefault="00EF401D" w:rsidP="00EF401D">
      <w:pPr>
        <w:pStyle w:val="a3"/>
        <w:numPr>
          <w:ilvl w:val="0"/>
          <w:numId w:val="1"/>
        </w:numPr>
        <w:pBdr>
          <w:bottom w:val="single" w:sz="4" w:space="31" w:color="FFFFFF"/>
        </w:pBdr>
        <w:jc w:val="both"/>
        <w:rPr>
          <w:rFonts w:ascii="Times New Roman" w:hAnsi="Times New Roman"/>
          <w:sz w:val="28"/>
          <w:szCs w:val="28"/>
          <w:lang w:val="kk-KZ"/>
        </w:rPr>
      </w:pPr>
      <w:r w:rsidRPr="005455F8">
        <w:rPr>
          <w:rFonts w:ascii="Times New Roman" w:hAnsi="Times New Roman"/>
          <w:sz w:val="28"/>
          <w:szCs w:val="28"/>
          <w:lang w:val="kk-KZ"/>
        </w:rPr>
        <w:t>29.02.2024 жылы Емдеу алдын алу ұйымдары арасында аға дәрігерлерінің қатысуымен Сыбайлас жемқорлық тәуекелдерін жолын кесу бағытында түсіндіру жұмыстары жасалынып жиналыс өткізілді.</w:t>
      </w:r>
    </w:p>
    <w:p w:rsidR="00EF401D" w:rsidRDefault="00EF401D" w:rsidP="00EF401D">
      <w:pPr>
        <w:pStyle w:val="a3"/>
        <w:numPr>
          <w:ilvl w:val="0"/>
          <w:numId w:val="1"/>
        </w:numPr>
        <w:pBdr>
          <w:bottom w:val="single" w:sz="4" w:space="31" w:color="FFFFFF"/>
        </w:pBdr>
        <w:jc w:val="both"/>
        <w:rPr>
          <w:rFonts w:ascii="Times New Roman" w:hAnsi="Times New Roman"/>
          <w:sz w:val="28"/>
          <w:szCs w:val="28"/>
          <w:lang w:val="kk-KZ"/>
        </w:rPr>
      </w:pPr>
      <w:r w:rsidRPr="005455F8">
        <w:rPr>
          <w:rFonts w:ascii="Times New Roman" w:hAnsi="Times New Roman"/>
          <w:sz w:val="28"/>
          <w:szCs w:val="28"/>
          <w:lang w:val="kk-KZ"/>
        </w:rPr>
        <w:t>14.03.2024 жылы Жаңақорған аудандық көп бейінді орталық ауруханасының медицина қызметкерлерімен құрлымдық бөлімдерінде Сыбайлас жемқорлыққа қарсы іс қимылдардың алдын алуға, комплаенс қызметінің мақсаты, сыбайлас жемқорлықтың әрекеттерінің жауапкершілігі туралы семинар өткізілді.</w:t>
      </w:r>
    </w:p>
    <w:p w:rsidR="00EF401D" w:rsidRDefault="00EF401D" w:rsidP="00EF401D">
      <w:pPr>
        <w:pStyle w:val="a3"/>
        <w:numPr>
          <w:ilvl w:val="0"/>
          <w:numId w:val="1"/>
        </w:numPr>
        <w:pBdr>
          <w:bottom w:val="single" w:sz="4" w:space="31" w:color="FFFFFF"/>
        </w:pBdr>
        <w:jc w:val="both"/>
        <w:rPr>
          <w:rFonts w:ascii="Times New Roman" w:hAnsi="Times New Roman"/>
          <w:sz w:val="28"/>
          <w:szCs w:val="28"/>
          <w:lang w:val="kk-KZ"/>
        </w:rPr>
      </w:pPr>
      <w:r w:rsidRPr="005455F8">
        <w:rPr>
          <w:rFonts w:ascii="Times New Roman" w:hAnsi="Times New Roman"/>
          <w:sz w:val="28"/>
          <w:szCs w:val="28"/>
          <w:lang w:val="kk-KZ"/>
        </w:rPr>
        <w:t>Сыбайлас жемқорлық тәуекелдерін болдырмас үшін құқық бұзушылықтардың алдын алуды насихаттау мақсатында 27.05.2024 жылы түсіндіру жүмыстарымен оқыту жасалды. Орындалған жұмыстар бойынша мекеменің «openjanakorgan.kz» сайтына жарияланды.</w:t>
      </w:r>
    </w:p>
    <w:p w:rsidR="00EF401D" w:rsidRPr="00794F3E" w:rsidRDefault="00EF401D" w:rsidP="00EF401D">
      <w:pPr>
        <w:pStyle w:val="a3"/>
        <w:numPr>
          <w:ilvl w:val="0"/>
          <w:numId w:val="1"/>
        </w:numPr>
        <w:pBdr>
          <w:bottom w:val="single" w:sz="4" w:space="31" w:color="FFFFFF"/>
        </w:pBdr>
        <w:jc w:val="both"/>
        <w:rPr>
          <w:rFonts w:ascii="Times New Roman" w:hAnsi="Times New Roman"/>
          <w:sz w:val="28"/>
          <w:szCs w:val="28"/>
          <w:lang w:val="kk-KZ"/>
        </w:rPr>
      </w:pPr>
      <w:r w:rsidRPr="00794F3E">
        <w:rPr>
          <w:rFonts w:ascii="Times New Roman" w:hAnsi="Times New Roman"/>
          <w:bCs/>
          <w:sz w:val="28"/>
          <w:szCs w:val="28"/>
          <w:lang w:val="kk-KZ"/>
        </w:rPr>
        <w:t>Сыбайлас жемқорлық бойынша талдамалық анықтама және жою жөніндегі іс-шаралар жоспары тұрғындар назарына жарияланды.</w:t>
      </w:r>
    </w:p>
    <w:p w:rsidR="00EF401D" w:rsidRDefault="00EF401D" w:rsidP="00EF401D">
      <w:pPr>
        <w:pStyle w:val="a3"/>
        <w:numPr>
          <w:ilvl w:val="0"/>
          <w:numId w:val="1"/>
        </w:numPr>
        <w:pBdr>
          <w:bottom w:val="single" w:sz="4" w:space="31" w:color="FFFFFF"/>
        </w:pBdr>
        <w:jc w:val="both"/>
        <w:rPr>
          <w:rFonts w:ascii="Times New Roman" w:hAnsi="Times New Roman"/>
          <w:sz w:val="28"/>
          <w:szCs w:val="28"/>
          <w:lang w:val="kk-KZ"/>
        </w:rPr>
      </w:pPr>
      <w:r w:rsidRPr="00794F3E">
        <w:rPr>
          <w:rFonts w:ascii="Times New Roman" w:hAnsi="Times New Roman"/>
          <w:sz w:val="28"/>
          <w:szCs w:val="28"/>
          <w:lang w:val="kk-KZ"/>
        </w:rPr>
        <w:t>Мекемеде қабылданып жатқан іс –шаралардың негізінде –қызметкерлердің сыбайлас жемқорлыққа қарсы таным-түсініктерін қалыптастырып, құқықтық мәдениетке тәрбиелеу мақсатында  арнайы бейне роликтер көрсетілуде.</w:t>
      </w:r>
    </w:p>
    <w:p w:rsidR="00EF401D" w:rsidRDefault="00EF401D" w:rsidP="00EF401D">
      <w:pPr>
        <w:pStyle w:val="a3"/>
        <w:numPr>
          <w:ilvl w:val="0"/>
          <w:numId w:val="1"/>
        </w:numPr>
        <w:pBdr>
          <w:bottom w:val="single" w:sz="4" w:space="31" w:color="FFFFFF"/>
        </w:pBdr>
        <w:jc w:val="both"/>
        <w:rPr>
          <w:rFonts w:ascii="Times New Roman" w:hAnsi="Times New Roman"/>
          <w:sz w:val="28"/>
          <w:szCs w:val="28"/>
          <w:lang w:val="kk-KZ"/>
        </w:rPr>
      </w:pPr>
      <w:r w:rsidRPr="00794F3E">
        <w:rPr>
          <w:rFonts w:ascii="Times New Roman" w:hAnsi="Times New Roman"/>
          <w:sz w:val="28"/>
          <w:szCs w:val="28"/>
          <w:lang w:val="kk-KZ"/>
        </w:rPr>
        <w:t xml:space="preserve"> Сыбайлас жемқорлыққа қарсы «СаІІ-орталығы» туралы ақпараты   әкімшілік ғимараттың баршаға көрінетіндей жерлеріне орналастырылды. </w:t>
      </w:r>
    </w:p>
    <w:p w:rsidR="00EF401D" w:rsidRDefault="00EF401D" w:rsidP="00EF401D">
      <w:pPr>
        <w:pStyle w:val="a3"/>
        <w:numPr>
          <w:ilvl w:val="0"/>
          <w:numId w:val="1"/>
        </w:numPr>
        <w:pBdr>
          <w:bottom w:val="single" w:sz="4" w:space="31" w:color="FFFFFF"/>
        </w:pBdr>
        <w:jc w:val="both"/>
        <w:rPr>
          <w:rFonts w:ascii="Times New Roman" w:hAnsi="Times New Roman"/>
          <w:sz w:val="28"/>
          <w:szCs w:val="28"/>
          <w:lang w:val="kk-KZ"/>
        </w:rPr>
      </w:pPr>
      <w:r w:rsidRPr="00794F3E">
        <w:rPr>
          <w:rFonts w:ascii="Times New Roman" w:hAnsi="Times New Roman"/>
          <w:sz w:val="28"/>
          <w:szCs w:val="28"/>
          <w:lang w:val="kk-KZ"/>
        </w:rPr>
        <w:t>Тұрғындарға берілетін анықтамалар нөмірленіп арнайы журналға тіркеу және берілуі бойынша журналы тексеріліп қадағаланып тұрады.</w:t>
      </w:r>
    </w:p>
    <w:p w:rsidR="00EF401D" w:rsidRDefault="00EF401D" w:rsidP="00EF401D">
      <w:pPr>
        <w:pStyle w:val="a3"/>
        <w:numPr>
          <w:ilvl w:val="0"/>
          <w:numId w:val="1"/>
        </w:numPr>
        <w:pBdr>
          <w:bottom w:val="single" w:sz="4" w:space="31" w:color="FFFFFF"/>
        </w:pBdr>
        <w:jc w:val="both"/>
        <w:rPr>
          <w:rFonts w:ascii="Times New Roman" w:hAnsi="Times New Roman"/>
          <w:sz w:val="28"/>
          <w:szCs w:val="28"/>
          <w:lang w:val="kk-KZ"/>
        </w:rPr>
      </w:pPr>
      <w:r w:rsidRPr="00794F3E">
        <w:rPr>
          <w:rFonts w:ascii="Times New Roman" w:hAnsi="Times New Roman"/>
          <w:sz w:val="28"/>
          <w:szCs w:val="28"/>
          <w:lang w:val="kk-KZ"/>
        </w:rPr>
        <w:t>Қызметтік және жедел жәрдем сондай ақ медицина қызмет көрсету авто көліктерін жұмыс уақытында және жұмыстан тыс уақыттарда жеке мақсатқа мүлдем пайдаланбауға тыйым салынған.</w:t>
      </w:r>
    </w:p>
    <w:p w:rsidR="00EF401D" w:rsidRDefault="00EF401D" w:rsidP="00EF401D">
      <w:pPr>
        <w:pStyle w:val="a3"/>
        <w:numPr>
          <w:ilvl w:val="0"/>
          <w:numId w:val="1"/>
        </w:numPr>
        <w:pBdr>
          <w:bottom w:val="single" w:sz="4" w:space="31" w:color="FFFFFF"/>
        </w:pBdr>
        <w:jc w:val="both"/>
        <w:rPr>
          <w:rFonts w:ascii="Times New Roman" w:hAnsi="Times New Roman"/>
          <w:sz w:val="28"/>
          <w:szCs w:val="28"/>
          <w:lang w:val="kk-KZ"/>
        </w:rPr>
      </w:pPr>
      <w:r w:rsidRPr="00794F3E">
        <w:rPr>
          <w:rFonts w:ascii="Times New Roman" w:hAnsi="Times New Roman"/>
          <w:sz w:val="28"/>
          <w:szCs w:val="28"/>
          <w:lang w:val="kk-KZ"/>
        </w:rPr>
        <w:t>Науқастарды мүгедектікке алуға толтырылатын медициналық құжаттаманың сапалы мерзімінде толтырылуын жауапты мамандар тарапынан қатаң бақылау алынып тиісті тапсырмалар берілген.</w:t>
      </w:r>
    </w:p>
    <w:p w:rsidR="00EF401D" w:rsidRDefault="00EF401D" w:rsidP="00EF401D">
      <w:pPr>
        <w:pStyle w:val="a3"/>
        <w:numPr>
          <w:ilvl w:val="0"/>
          <w:numId w:val="1"/>
        </w:numPr>
        <w:pBdr>
          <w:bottom w:val="single" w:sz="4" w:space="31" w:color="FFFFFF"/>
        </w:pBdr>
        <w:jc w:val="both"/>
        <w:rPr>
          <w:rFonts w:ascii="Times New Roman" w:hAnsi="Times New Roman"/>
          <w:sz w:val="28"/>
          <w:szCs w:val="28"/>
          <w:lang w:val="kk-KZ"/>
        </w:rPr>
      </w:pPr>
      <w:r w:rsidRPr="00794F3E">
        <w:rPr>
          <w:rFonts w:ascii="Times New Roman" w:hAnsi="Times New Roman"/>
          <w:sz w:val="28"/>
          <w:szCs w:val="28"/>
          <w:lang w:val="kk-KZ"/>
        </w:rPr>
        <w:t>Еңбекке уақытша жарамсыздық парағының негізді ашылуы тіркеу журналына тіркелініп, ішкі аудит тарапынан қадағалау талдау жұмыстары жүргізіліп тұрады.</w:t>
      </w:r>
    </w:p>
    <w:p w:rsidR="00EF401D" w:rsidRDefault="00EF401D" w:rsidP="00EF401D">
      <w:pPr>
        <w:pStyle w:val="a3"/>
        <w:numPr>
          <w:ilvl w:val="0"/>
          <w:numId w:val="1"/>
        </w:numPr>
        <w:pBdr>
          <w:bottom w:val="single" w:sz="4" w:space="31" w:color="FFFFFF"/>
        </w:pBdr>
        <w:jc w:val="both"/>
        <w:rPr>
          <w:rFonts w:ascii="Times New Roman" w:hAnsi="Times New Roman"/>
          <w:sz w:val="28"/>
          <w:szCs w:val="28"/>
          <w:lang w:val="kk-KZ"/>
        </w:rPr>
      </w:pPr>
      <w:r w:rsidRPr="00794F3E">
        <w:rPr>
          <w:rFonts w:ascii="Times New Roman" w:hAnsi="Times New Roman"/>
          <w:sz w:val="28"/>
          <w:szCs w:val="28"/>
          <w:lang w:val="kk-KZ"/>
        </w:rPr>
        <w:t>Азаматтарға көрсетілетін медициналық қызметтің сапасын анықтау мақсатында Жаңақорған ауданаралық  ауруханасында орнатылған арыз-шағымдармен ұсыныстарға арналған жәшіктеріне арыз түскен жағдайда міндетті түрде тіркеуге алынып, шұғыл түрде шара қолданылады.</w:t>
      </w:r>
    </w:p>
    <w:p w:rsidR="00420882" w:rsidRPr="00EF401D" w:rsidRDefault="00EF401D">
      <w:pPr>
        <w:rPr>
          <w:lang w:val="kk-KZ"/>
        </w:rPr>
      </w:pPr>
    </w:p>
    <w:sectPr w:rsidR="00420882" w:rsidRPr="00EF401D" w:rsidSect="00F5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3F5D"/>
    <w:multiLevelType w:val="hybridMultilevel"/>
    <w:tmpl w:val="EFFC5252"/>
    <w:lvl w:ilvl="0" w:tplc="0D6666B6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F401D"/>
    <w:rsid w:val="0043464A"/>
    <w:rsid w:val="009A04E0"/>
    <w:rsid w:val="00EF401D"/>
    <w:rsid w:val="00F5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2,Без интервала3,норма,Обя,мелкий,мой рабочий,свой,Без интервала11,No Spacing1,Без интеБез интервала,Айгерим,No Spacing,14 TNR,МОЙ СТИЛЬ,Без интервала111,Эльдар,исполнитель,No Spacing11,Елжан,без интервала,Исполнитель,СНОС,ААА"/>
    <w:link w:val="a4"/>
    <w:uiPriority w:val="1"/>
    <w:qFormat/>
    <w:rsid w:val="00EF40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Без интервала2 Знак,Без интервала3 Знак,норма Знак,Обя Знак,мелкий Знак,мой рабочий Знак,свой Знак,Без интервала11 Знак,No Spacing1 Знак,Без интеБез интервала Знак,Айгерим Знак,No Spacing Знак,14 TNR Знак,МОЙ СТИЛЬ Знак,Эльдар Знак"/>
    <w:link w:val="a3"/>
    <w:uiPriority w:val="1"/>
    <w:qFormat/>
    <w:rsid w:val="00EF40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Жасулан</dc:creator>
  <cp:keywords/>
  <dc:description/>
  <cp:lastModifiedBy>Жасулан</cp:lastModifiedBy>
  <cp:revision>2</cp:revision>
  <dcterms:created xsi:type="dcterms:W3CDTF">2025-04-24T10:56:00Z</dcterms:created>
  <dcterms:modified xsi:type="dcterms:W3CDTF">2025-04-24T10:57:00Z</dcterms:modified>
</cp:coreProperties>
</file>